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BC" w:rsidRPr="00E30BBC" w:rsidRDefault="00E30BBC" w:rsidP="00E30BBC">
      <w:pPr>
        <w:pStyle w:val="Heading3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bookmarkStart w:id="0" w:name="_Toc97429097"/>
      <w:r w:rsidRPr="00E30BBC">
        <w:rPr>
          <w:rFonts w:ascii="GHEA Grapalat" w:hAnsi="GHEA Grapalat"/>
          <w:color w:val="000000" w:themeColor="text1"/>
          <w:sz w:val="24"/>
          <w:szCs w:val="24"/>
          <w:u w:val="single"/>
          <w:lang w:val="hy-AM"/>
        </w:rPr>
        <w:t>Սխեմատիկ պատկերում</w:t>
      </w:r>
      <w:bookmarkEnd w:id="0"/>
    </w:p>
    <w:p w:rsidR="00E30BBC" w:rsidRPr="00E30BBC" w:rsidRDefault="00E30BBC" w:rsidP="00E30BBC">
      <w:pPr>
        <w:spacing w:after="0"/>
        <w:ind w:left="567"/>
        <w:contextualSpacing/>
        <w:jc w:val="both"/>
        <w:rPr>
          <w:rFonts w:ascii="GHEA Grapalat" w:hAnsi="GHEA Grapalat"/>
          <w:b/>
          <w:color w:val="000000" w:themeColor="text1"/>
          <w:sz w:val="24"/>
          <w:szCs w:val="24"/>
          <w:highlight w:val="yellow"/>
          <w:u w:val="single"/>
          <w:lang w:val="hy-AM"/>
        </w:rPr>
      </w:pPr>
    </w:p>
    <w:p w:rsidR="00E30BBC" w:rsidRPr="00E30BBC" w:rsidRDefault="00E30BBC" w:rsidP="00E30BBC">
      <w:pPr>
        <w:spacing w:before="100" w:beforeAutospacing="1" w:after="0"/>
        <w:ind w:firstLine="567"/>
        <w:contextualSpacing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E30BB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Նպատակ</w:t>
      </w:r>
    </w:p>
    <w:p w:rsidR="00E30BBC" w:rsidRPr="00E30BBC" w:rsidRDefault="00E30BBC" w:rsidP="00E30BBC">
      <w:pPr>
        <w:spacing w:before="100" w:beforeAutospacing="1" w:after="0"/>
        <w:ind w:firstLine="567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30BBC">
        <w:rPr>
          <w:rFonts w:ascii="GHEA Grapalat" w:hAnsi="GHEA Grapalat"/>
          <w:color w:val="000000" w:themeColor="text1"/>
          <w:sz w:val="24"/>
          <w:szCs w:val="24"/>
          <w:lang w:val="hy-AM"/>
        </w:rPr>
        <w:t>ՎԽԿԲ տվյալների հավաքագրման փուլի կարևորագույն գործիքներից մեկը  սխեմատիկ պատկերումն է, որով ձևավորվում են աղետավտանգ ու ռիսկային տեղանքների ու վայրերի, ինչպես նաև համայնքի կարողությունների և խոցելիության սխեմատիկ պատկերները: Սխեմատիկ պատկերման նպատակն է համայնքում ակնառու դարձնել այն հիմնական ռիսկային գործոններն ու տեղանքները, որոնք առօրյայում բնակիչները կարող են չնկատել կամ ուշադրություն չդարձնել: Ուսումնասիրության ընթացքում կատարվում են սխեմատիկ և վիզուալ գրանցումներ, լուսանկարվում են նաև վտանգավոր և խոցելի տարածքները: Հավաքված նյութերը տեղադրվում են համացանցից (Google earth) դուրս բերված սխեմատիկ պատկերի վրա: Առկայության դեպքում, կարող են օգտագործվել նաև տարածքի անօդաչու թռչող սարքերի օգնությամբ ստացված պատկերները։ Նյութերը սխեմատիկ պատկերի վրա նշվում են որևէ գունային տարբերանշանով, օրինակ՝ դեղին գույնով կարելի է նշել խոցելիությունը, կարմիր գույնով՝ վտանգը, կանաչով՝ կարողությունը: Սխեմատիկ պատկերումը ստեղծում է համայնքին սպառնացող վտանգների, խոցելիության և կարողությունների համադրման ակնառու հնարավորություն։ Այն, իր հերթին, հնարավորություն է ընձեռում հետազոտող թիմին պատկերացում կազմել վտանգներից յուրաքանչյուրի նկատմամբ համայնքի/բնակավայրի համակարգերին բաժին ընկնող ռիսկերի վերաբերյալ։</w:t>
      </w:r>
    </w:p>
    <w:p w:rsidR="00E30BBC" w:rsidRPr="00E30BBC" w:rsidRDefault="00E30BBC" w:rsidP="00E30BBC">
      <w:pPr>
        <w:spacing w:before="100" w:beforeAutospacing="1" w:after="0"/>
        <w:ind w:firstLine="567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30BB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Սխեմատիկ պատկերումը իրականացնելիս մարդկանց պետք է խնդրել, որպեսզի նկարագրեն ոչ միայն ներկա իրավիճակը, այլև այն, թե ինչպես կարող է այն փոխվել: Սխեմատիկ պատկերը հնարավորինս պետք է տեղեկատվություն տրամադրի շրջակա միջավայրի հիմնական փոփոխությունների մասին, ինչպիսիք են հատված անտառային տեղամասերը, հեղեղավտանգ տարածքները, էրոզացված հողերը և այլն: Ընդ որում, մինչև կլիմայական որևէ տեղեկատվություն կրող նշումներ անելը, անհրաժեշտ կլինի ճշտել՝ արդյո՞ք դիտարկվող փոփոխությունները կապված են կլիմայի փոփոխության հետ, թե պայմանավորված են այլ գործոններով: Հավաքված տեղեկատվությունը հիմք կարող է հանդիսանալ նշելու համար այն վայրերը,  որտեղ հնարավոր են ապագա փոփոխություններ: Սա ցույց կտա նաև, թե կլիմայական փոփոխությունների տեսանկյունից ո՞ր վայրերն են ենթադրվում առավել խոցելի:</w:t>
      </w:r>
    </w:p>
    <w:p w:rsidR="00E30BBC" w:rsidRPr="00E30BBC" w:rsidRDefault="00E30BBC" w:rsidP="00E30BBC">
      <w:pPr>
        <w:spacing w:before="100" w:beforeAutospacing="1" w:after="0"/>
        <w:ind w:firstLine="567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30BBC">
        <w:rPr>
          <w:rFonts w:ascii="GHEA Grapalat" w:hAnsi="GHEA Grapalat"/>
          <w:color w:val="000000" w:themeColor="text1"/>
          <w:sz w:val="24"/>
          <w:szCs w:val="24"/>
          <w:lang w:val="hy-AM"/>
        </w:rPr>
        <w:t>Սխեմատիկ պատկերման գործընթացը պարտադիր ներառում է մանկական հիմնարկները, դպրոցները, խաղահրապարակը, մարզադաշտը` վերջիններիս շրջակայքը, վտանգի ակնհայտ և թաքնված գործոնները և այլն:</w:t>
      </w:r>
    </w:p>
    <w:p w:rsidR="00E30BBC" w:rsidRPr="00E30BBC" w:rsidRDefault="00E30BBC" w:rsidP="00E30BBC">
      <w:pPr>
        <w:spacing w:before="100" w:beforeAutospacing="1" w:after="0"/>
        <w:ind w:firstLine="567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30BBC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Սխեմատիկ պատկերված տեղանքը պետք է արտացոլի նաև, թե որքանով է անվտանգ կամ հարմարեցված մանկական հաստատությանը, դպրոցին հարող ճանապարհը հաշմանդամություն ունեցող երեխաների համար (ճանապարհ, ենթակառույցների հասանելիություն և անվտանգություն, թեքահարթակներ և այլ հնարավորություններ):</w:t>
      </w:r>
    </w:p>
    <w:p w:rsidR="00E30BBC" w:rsidRPr="00E30BBC" w:rsidRDefault="00E30BBC" w:rsidP="00E30BBC">
      <w:pPr>
        <w:spacing w:before="100" w:beforeAutospacing="1" w:after="0"/>
        <w:ind w:firstLine="567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30BBC">
        <w:rPr>
          <w:rFonts w:ascii="GHEA Grapalat" w:hAnsi="GHEA Grapalat"/>
          <w:color w:val="000000" w:themeColor="text1"/>
          <w:sz w:val="24"/>
          <w:szCs w:val="24"/>
          <w:lang w:val="hy-AM"/>
        </w:rPr>
        <w:t>Կարևոր նշանակություն ունի սահմանամերձ համայնքներում ականապատված և վտանգավոր տարածքների վերաբերյալ տեղեկատվության հավաքագրումը: Տվյալ համայնքների բնակիչները պետք է իրազեկված լինեն վտանգված գոտիների մասին՝ հետագայում դժբախտ պատահարներից զերծ մնալու համար: Սխեմատիկ պատկերման ժամանակ պետք է հաշվի առնվեն ականապատված տարածքները, դրանց չափերը և կատարվեն համապատասխան նշումներ սխեմատիկ պատկերի վրա:</w:t>
      </w:r>
    </w:p>
    <w:p w:rsidR="00E30BBC" w:rsidRPr="00E30BBC" w:rsidRDefault="00E30BBC" w:rsidP="00E30BBC">
      <w:pPr>
        <w:spacing w:before="100" w:beforeAutospacing="1" w:after="0"/>
        <w:ind w:firstLine="567"/>
        <w:contextualSpacing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E30BBC" w:rsidRPr="00E30BBC" w:rsidRDefault="00E30BBC" w:rsidP="00E30BBC">
      <w:pPr>
        <w:spacing w:before="100" w:beforeAutospacing="1" w:after="0"/>
        <w:ind w:firstLine="567"/>
        <w:contextualSpacing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E30BB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Ակնկալվող արդյունքներ</w:t>
      </w:r>
    </w:p>
    <w:p w:rsidR="00E30BBC" w:rsidRPr="00E30BBC" w:rsidRDefault="00E30BBC" w:rsidP="00E30BBC">
      <w:pPr>
        <w:spacing w:before="100" w:beforeAutospacing="1" w:after="0"/>
        <w:ind w:firstLine="567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30BB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Սխեմատիկ պատկերումն իրականացվում է ՎԽԿԲ թիմի անդամների (հնարավորինս դպրոցականների մասնակցությամբ), մարզային փրկարար ծառայության,  աղետների ռիսկի նվազեցման մարզային թիմի ներկայացուցիչների ներգրավմամբ: Չնայած ժամանակատար լինելուն, այն շատ կիրառելի գործիք է և համայնքի համար ստեղծում է իր կարողությունների, հզորությունների, վտանգների ու ռիսկերի համադրման համար ակնառու հնարավորություն: Ստացված արդյունքները քննարկվում են համայնքի հետ համատեղ, ենթարկվում են վերլուծության, կրկին մշակվում և կատարվում լրացումներ: </w:t>
      </w:r>
      <w:bookmarkStart w:id="1" w:name="_GoBack"/>
      <w:bookmarkEnd w:id="1"/>
    </w:p>
    <w:sectPr w:rsidR="00E30BBC" w:rsidRPr="00E30BB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505" w:rsidRDefault="00820505" w:rsidP="00E90FB7">
      <w:pPr>
        <w:spacing w:after="0" w:line="240" w:lineRule="auto"/>
      </w:pPr>
      <w:r>
        <w:separator/>
      </w:r>
    </w:p>
  </w:endnote>
  <w:endnote w:type="continuationSeparator" w:id="0">
    <w:p w:rsidR="00820505" w:rsidRDefault="00820505" w:rsidP="00E9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505" w:rsidRDefault="00820505" w:rsidP="00E90FB7">
      <w:pPr>
        <w:spacing w:after="0" w:line="240" w:lineRule="auto"/>
      </w:pPr>
      <w:r>
        <w:separator/>
      </w:r>
    </w:p>
  </w:footnote>
  <w:footnote w:type="continuationSeparator" w:id="0">
    <w:p w:rsidR="00820505" w:rsidRDefault="00820505" w:rsidP="00E90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B7" w:rsidRPr="00E90FB7" w:rsidRDefault="00E90FB7" w:rsidP="00E90FB7">
    <w:pPr>
      <w:pStyle w:val="Header"/>
      <w:jc w:val="right"/>
      <w:rPr>
        <w:b/>
      </w:rPr>
    </w:pPr>
    <w:r w:rsidRPr="00E90FB7">
      <w:rPr>
        <w:rFonts w:ascii="Sylfaen" w:hAnsi="Sylfaen" w:cs="Sylfaen"/>
        <w:b/>
      </w:rPr>
      <w:t>ՏԵՂԱԿԱՆ</w:t>
    </w:r>
    <w:r w:rsidRPr="00E90FB7">
      <w:rPr>
        <w:b/>
      </w:rPr>
      <w:t xml:space="preserve"> </w:t>
    </w:r>
    <w:r w:rsidRPr="00E90FB7">
      <w:rPr>
        <w:rFonts w:ascii="Sylfaen" w:hAnsi="Sylfaen" w:cs="Sylfaen"/>
        <w:b/>
      </w:rPr>
      <w:t>ՄԱԿԱՐԴԱԿՈՒՄ</w:t>
    </w:r>
    <w:r w:rsidRPr="00E90FB7">
      <w:rPr>
        <w:b/>
      </w:rPr>
      <w:t xml:space="preserve"> </w:t>
    </w:r>
    <w:r w:rsidRPr="00E90FB7">
      <w:rPr>
        <w:rFonts w:ascii="Sylfaen" w:hAnsi="Sylfaen" w:cs="Sylfaen"/>
        <w:b/>
      </w:rPr>
      <w:t>ԱՂԵՏՆԵՐԻ</w:t>
    </w:r>
    <w:r w:rsidRPr="00E90FB7">
      <w:rPr>
        <w:b/>
      </w:rPr>
      <w:t xml:space="preserve"> </w:t>
    </w:r>
    <w:r w:rsidRPr="00E90FB7">
      <w:rPr>
        <w:rFonts w:ascii="Sylfaen" w:hAnsi="Sylfaen" w:cs="Sylfaen"/>
        <w:b/>
      </w:rPr>
      <w:t>և</w:t>
    </w:r>
    <w:r w:rsidRPr="00E90FB7">
      <w:rPr>
        <w:b/>
      </w:rPr>
      <w:t xml:space="preserve">  </w:t>
    </w:r>
  </w:p>
  <w:p w:rsidR="00E90FB7" w:rsidRPr="00E90FB7" w:rsidRDefault="00E90FB7" w:rsidP="00E90FB7">
    <w:pPr>
      <w:pStyle w:val="Header"/>
      <w:jc w:val="right"/>
      <w:rPr>
        <w:b/>
      </w:rPr>
    </w:pPr>
    <w:r w:rsidRPr="00E90FB7">
      <w:rPr>
        <w:rFonts w:ascii="Sylfaen" w:hAnsi="Sylfaen" w:cs="Sylfaen"/>
        <w:b/>
      </w:rPr>
      <w:t>ԿԼԻՄԱՅԱԿԱՆ</w:t>
    </w:r>
    <w:r w:rsidRPr="00E90FB7">
      <w:rPr>
        <w:b/>
      </w:rPr>
      <w:t xml:space="preserve"> </w:t>
    </w:r>
    <w:r w:rsidRPr="00E90FB7">
      <w:rPr>
        <w:rFonts w:ascii="Sylfaen" w:hAnsi="Sylfaen" w:cs="Sylfaen"/>
        <w:b/>
      </w:rPr>
      <w:t>ՌԻՍԿԻ</w:t>
    </w:r>
    <w:r w:rsidRPr="00E90FB7">
      <w:rPr>
        <w:b/>
      </w:rPr>
      <w:t xml:space="preserve"> </w:t>
    </w:r>
    <w:r w:rsidRPr="00E90FB7">
      <w:rPr>
        <w:rFonts w:ascii="Sylfaen" w:hAnsi="Sylfaen" w:cs="Sylfaen"/>
        <w:b/>
      </w:rPr>
      <w:t>ԳՆԱՀԱՏՈՒՄ</w:t>
    </w:r>
    <w:r w:rsidRPr="00E90FB7">
      <w:rPr>
        <w:b/>
      </w:rPr>
      <w:t xml:space="preserve"> </w:t>
    </w:r>
  </w:p>
  <w:p w:rsidR="00E90FB7" w:rsidRPr="00E90FB7" w:rsidRDefault="00E90FB7" w:rsidP="00E90FB7">
    <w:pPr>
      <w:pStyle w:val="Header"/>
      <w:jc w:val="right"/>
      <w:rPr>
        <w:b/>
      </w:rPr>
    </w:pPr>
    <w:r w:rsidRPr="00E90FB7">
      <w:rPr>
        <w:rFonts w:ascii="Sylfaen" w:hAnsi="Sylfaen" w:cs="Sylfaen"/>
        <w:b/>
      </w:rPr>
      <w:t>ԳՈՐԾԻՔԱԿԱԶՄ</w:t>
    </w:r>
  </w:p>
  <w:p w:rsidR="00E90FB7" w:rsidRDefault="00E90F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62"/>
    <w:rsid w:val="00164F34"/>
    <w:rsid w:val="003061A4"/>
    <w:rsid w:val="00421722"/>
    <w:rsid w:val="005C08ED"/>
    <w:rsid w:val="00820505"/>
    <w:rsid w:val="00CA7522"/>
    <w:rsid w:val="00D47762"/>
    <w:rsid w:val="00E30BBC"/>
    <w:rsid w:val="00E9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722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72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1722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E90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FB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0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FB7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FB7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722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72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1722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E90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FB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0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FB7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FB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3DA50-2EF8-4004-AFAA-D8A39493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2022-07-25T20:47:00Z</dcterms:created>
  <dcterms:modified xsi:type="dcterms:W3CDTF">2022-07-25T20:48:00Z</dcterms:modified>
</cp:coreProperties>
</file>